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FF655" w14:textId="77777777" w:rsidR="00F71FE9" w:rsidRPr="00F71FE9" w:rsidRDefault="00F71FE9" w:rsidP="00F71FE9">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rPr>
      </w:pPr>
      <w:r w:rsidRPr="00F71FE9">
        <w:rPr>
          <w:rFonts w:ascii="ABC Diatype Rounded Heavy" w:hAnsi="ABC Diatype Rounded Heavy" w:cs="ABC Diatype Rounded Heavy"/>
          <w:sz w:val="42"/>
          <w:szCs w:val="42"/>
          <w:u w:color="FFFFFF"/>
        </w:rPr>
        <w:t>Terence Blanchard &amp; Ravi Coltrane</w:t>
      </w:r>
    </w:p>
    <w:p w14:paraId="785A031A" w14:textId="77777777" w:rsidR="00F71FE9" w:rsidRPr="00F71FE9" w:rsidRDefault="00F71FE9" w:rsidP="00F71FE9">
      <w:pPr>
        <w:suppressAutoHyphens/>
        <w:autoSpaceDE w:val="0"/>
        <w:autoSpaceDN w:val="0"/>
        <w:adjustRightInd w:val="0"/>
        <w:spacing w:after="113" w:line="336" w:lineRule="atLeast"/>
        <w:textAlignment w:val="center"/>
        <w:rPr>
          <w:rFonts w:ascii="ABC Diatype Rounded" w:hAnsi="ABC Diatype Rounded" w:cs="ABC Diatype Rounded"/>
          <w:sz w:val="28"/>
          <w:szCs w:val="28"/>
          <w:u w:color="FFFFFF"/>
        </w:rPr>
      </w:pPr>
      <w:r w:rsidRPr="00F71FE9">
        <w:rPr>
          <w:rFonts w:ascii="ABC Diatype Rounded" w:hAnsi="ABC Diatype Rounded" w:cs="ABC Diatype Rounded"/>
          <w:sz w:val="28"/>
          <w:szCs w:val="28"/>
          <w:u w:color="FFFFFF"/>
        </w:rPr>
        <w:t>«</w:t>
      </w:r>
      <w:r w:rsidRPr="00F71FE9">
        <w:rPr>
          <w:rFonts w:ascii="Arial" w:hAnsi="Arial" w:cs="Arial"/>
          <w:sz w:val="28"/>
          <w:szCs w:val="28"/>
          <w:u w:color="FFFFFF"/>
        </w:rPr>
        <w:t> </w:t>
      </w:r>
      <w:r w:rsidRPr="00F71FE9">
        <w:rPr>
          <w:rFonts w:ascii="ABC Diatype Rounded" w:hAnsi="ABC Diatype Rounded" w:cs="ABC Diatype Rounded"/>
          <w:sz w:val="28"/>
          <w:szCs w:val="28"/>
          <w:u w:color="FFFFFF"/>
        </w:rPr>
        <w:t>Miles</w:t>
      </w:r>
      <w:r w:rsidRPr="00F71FE9">
        <w:rPr>
          <w:rFonts w:ascii="Arial" w:hAnsi="Arial" w:cs="Arial"/>
          <w:sz w:val="28"/>
          <w:szCs w:val="28"/>
          <w:u w:color="FFFFFF"/>
        </w:rPr>
        <w:t> </w:t>
      </w:r>
      <w:r w:rsidRPr="00F71FE9">
        <w:rPr>
          <w:rFonts w:ascii="ABC Diatype Rounded" w:hAnsi="ABC Diatype Rounded" w:cs="ABC Diatype Rounded"/>
          <w:sz w:val="28"/>
          <w:szCs w:val="28"/>
          <w:u w:color="FFFFFF"/>
        </w:rPr>
        <w:t>/</w:t>
      </w:r>
      <w:r w:rsidRPr="00F71FE9">
        <w:rPr>
          <w:rFonts w:ascii="Arial" w:hAnsi="Arial" w:cs="Arial"/>
          <w:sz w:val="28"/>
          <w:szCs w:val="28"/>
          <w:u w:color="FFFFFF"/>
        </w:rPr>
        <w:t> </w:t>
      </w:r>
      <w:r w:rsidRPr="00F71FE9">
        <w:rPr>
          <w:rFonts w:ascii="ABC Diatype Rounded" w:hAnsi="ABC Diatype Rounded" w:cs="ABC Diatype Rounded"/>
          <w:sz w:val="28"/>
          <w:szCs w:val="28"/>
          <w:u w:color="FFFFFF"/>
        </w:rPr>
        <w:t xml:space="preserve">Coltrane – </w:t>
      </w:r>
      <w:proofErr w:type="spellStart"/>
      <w:r w:rsidRPr="00F71FE9">
        <w:rPr>
          <w:rFonts w:ascii="ABC Diatype Rounded" w:hAnsi="ABC Diatype Rounded" w:cs="ABC Diatype Rounded"/>
          <w:sz w:val="28"/>
          <w:szCs w:val="28"/>
          <w:u w:color="FFFFFF"/>
        </w:rPr>
        <w:t>Legacy</w:t>
      </w:r>
      <w:proofErr w:type="spellEnd"/>
      <w:r w:rsidRPr="00F71FE9">
        <w:rPr>
          <w:rFonts w:ascii="Arial" w:hAnsi="Arial" w:cs="Arial"/>
          <w:sz w:val="28"/>
          <w:szCs w:val="28"/>
          <w:u w:color="FFFFFF"/>
        </w:rPr>
        <w:t> </w:t>
      </w:r>
      <w:r w:rsidRPr="00F71FE9">
        <w:rPr>
          <w:rFonts w:ascii="ABC Diatype Rounded" w:hAnsi="ABC Diatype Rounded" w:cs="ABC Diatype Rounded"/>
          <w:sz w:val="28"/>
          <w:szCs w:val="28"/>
          <w:u w:color="FFFFFF"/>
        </w:rPr>
        <w:t>»</w:t>
      </w:r>
    </w:p>
    <w:p w14:paraId="7B3586AC" w14:textId="07A59F6D" w:rsidR="00B06357" w:rsidRPr="00F71FE9" w:rsidRDefault="00F71FE9" w:rsidP="00F71FE9">
      <w:pPr>
        <w:suppressAutoHyphens/>
        <w:autoSpaceDE w:val="0"/>
        <w:autoSpaceDN w:val="0"/>
        <w:adjustRightInd w:val="0"/>
        <w:spacing w:before="113" w:after="57" w:line="336" w:lineRule="atLeast"/>
        <w:jc w:val="both"/>
        <w:textAlignment w:val="center"/>
        <w:rPr>
          <w:rFonts w:ascii="ABC Diatype Rounded Heavy" w:hAnsi="ABC Diatype Rounded Heavy" w:cs="ABC Diatype Rounded Heavy"/>
          <w:i/>
          <w:iCs/>
          <w:sz w:val="16"/>
          <w:szCs w:val="16"/>
        </w:rPr>
      </w:pPr>
      <w:r w:rsidRPr="00F71FE9">
        <w:rPr>
          <w:rFonts w:ascii="ABC Diatype Rounded" w:hAnsi="ABC Diatype Rounded" w:cs="ABC Diatype Rounded"/>
          <w:sz w:val="20"/>
          <w:szCs w:val="20"/>
          <w:u w:color="FFFFFF"/>
        </w:rPr>
        <w:t xml:space="preserve">John Coltrane et Miles Davis auraient eu 100 ans en 2026. Que cette date exemplaire soit célébrée par deux géants, Terence Blanchard et Ravi Coltrane, c’est tout sauf un hasard. D’un côté, la mémoire vive de Miles Davis : Blanchard, trompettiste virtuose, passé par les </w:t>
      </w:r>
      <w:r w:rsidRPr="001A52CA">
        <w:rPr>
          <w:rFonts w:ascii="ABC Diatype Rounded" w:hAnsi="ABC Diatype Rounded" w:cs="ABC Diatype Rounded"/>
          <w:iCs/>
          <w:sz w:val="20"/>
          <w:szCs w:val="20"/>
          <w:u w:color="FFFFFF"/>
        </w:rPr>
        <w:t xml:space="preserve">Jazz </w:t>
      </w:r>
      <w:proofErr w:type="spellStart"/>
      <w:r w:rsidRPr="001A52CA">
        <w:rPr>
          <w:rFonts w:ascii="ABC Diatype Rounded" w:hAnsi="ABC Diatype Rounded" w:cs="ABC Diatype Rounded"/>
          <w:iCs/>
          <w:sz w:val="20"/>
          <w:szCs w:val="20"/>
          <w:u w:color="FFFFFF"/>
        </w:rPr>
        <w:t>Messengers</w:t>
      </w:r>
      <w:proofErr w:type="spellEnd"/>
      <w:r w:rsidRPr="00F71FE9">
        <w:rPr>
          <w:rFonts w:ascii="ABC Diatype Rounded" w:hAnsi="ABC Diatype Rounded" w:cs="ABC Diatype Rounded"/>
          <w:sz w:val="20"/>
          <w:szCs w:val="20"/>
          <w:u w:color="FFFFFF"/>
        </w:rPr>
        <w:t xml:space="preserve"> d’Art </w:t>
      </w:r>
      <w:proofErr w:type="spellStart"/>
      <w:r w:rsidRPr="00F71FE9">
        <w:rPr>
          <w:rFonts w:ascii="ABC Diatype Rounded" w:hAnsi="ABC Diatype Rounded" w:cs="ABC Diatype Rounded"/>
          <w:sz w:val="20"/>
          <w:szCs w:val="20"/>
          <w:u w:color="FFFFFF"/>
        </w:rPr>
        <w:t>Blakey</w:t>
      </w:r>
      <w:proofErr w:type="spellEnd"/>
      <w:r w:rsidRPr="00F71FE9">
        <w:rPr>
          <w:rFonts w:ascii="ABC Diatype Rounded" w:hAnsi="ABC Diatype Rounded" w:cs="ABC Diatype Rounded"/>
          <w:sz w:val="20"/>
          <w:szCs w:val="20"/>
          <w:u w:color="FFFFFF"/>
        </w:rPr>
        <w:t xml:space="preserve">, tout en ayant livré une quarantaine de bandes originales pour Hollywood, dont </w:t>
      </w:r>
      <w:r w:rsidRPr="00F71FE9">
        <w:rPr>
          <w:rFonts w:ascii="ABC Diatype Rounded" w:hAnsi="ABC Diatype Rounded" w:cs="ABC Diatype Rounded"/>
          <w:i/>
          <w:iCs/>
          <w:sz w:val="20"/>
          <w:szCs w:val="20"/>
          <w:u w:color="FFFFFF"/>
        </w:rPr>
        <w:t xml:space="preserve">Mo’ </w:t>
      </w:r>
      <w:proofErr w:type="spellStart"/>
      <w:r w:rsidRPr="00F71FE9">
        <w:rPr>
          <w:rFonts w:ascii="ABC Diatype Rounded" w:hAnsi="ABC Diatype Rounded" w:cs="ABC Diatype Rounded"/>
          <w:i/>
          <w:iCs/>
          <w:sz w:val="20"/>
          <w:szCs w:val="20"/>
          <w:u w:color="FFFFFF"/>
        </w:rPr>
        <w:t>Better</w:t>
      </w:r>
      <w:proofErr w:type="spellEnd"/>
      <w:r w:rsidRPr="00F71FE9">
        <w:rPr>
          <w:rFonts w:ascii="ABC Diatype Rounded" w:hAnsi="ABC Diatype Rounded" w:cs="ABC Diatype Rounded"/>
          <w:i/>
          <w:iCs/>
          <w:sz w:val="20"/>
          <w:szCs w:val="20"/>
          <w:u w:color="FFFFFF"/>
        </w:rPr>
        <w:t xml:space="preserve"> Blues</w:t>
      </w:r>
      <w:r w:rsidRPr="00F71FE9">
        <w:rPr>
          <w:rFonts w:ascii="ABC Diatype Rounded" w:hAnsi="ABC Diatype Rounded" w:cs="ABC Diatype Rounded"/>
          <w:sz w:val="20"/>
          <w:szCs w:val="20"/>
          <w:u w:color="FFFFFF"/>
        </w:rPr>
        <w:t xml:space="preserve"> de Spike Lee où il a doublé </w:t>
      </w:r>
      <w:proofErr w:type="spellStart"/>
      <w:r w:rsidRPr="00F71FE9">
        <w:rPr>
          <w:rFonts w:ascii="ABC Diatype Rounded" w:hAnsi="ABC Diatype Rounded" w:cs="ABC Diatype Rounded"/>
          <w:sz w:val="20"/>
          <w:szCs w:val="20"/>
          <w:u w:color="FFFFFF"/>
        </w:rPr>
        <w:t>Denzel</w:t>
      </w:r>
      <w:proofErr w:type="spellEnd"/>
      <w:r w:rsidRPr="00F71FE9">
        <w:rPr>
          <w:rFonts w:ascii="ABC Diatype Rounded" w:hAnsi="ABC Diatype Rounded" w:cs="ABC Diatype Rounded"/>
          <w:sz w:val="20"/>
          <w:szCs w:val="20"/>
          <w:u w:color="FFFFFF"/>
        </w:rPr>
        <w:t xml:space="preserve"> Washington à la trompette. De l’autre, Ravi, fils de John et Alice Coltrane, porteur d’un nom qui évoque l’histoire et la grâce du jazz visionnaire, qui a collaboré avec Kenny Barron, Jack </w:t>
      </w:r>
      <w:proofErr w:type="spellStart"/>
      <w:r w:rsidRPr="00F71FE9">
        <w:rPr>
          <w:rFonts w:ascii="ABC Diatype Rounded" w:hAnsi="ABC Diatype Rounded" w:cs="ABC Diatype Rounded"/>
          <w:sz w:val="20"/>
          <w:szCs w:val="20"/>
          <w:u w:color="FFFFFF"/>
        </w:rPr>
        <w:t>DeJohnette</w:t>
      </w:r>
      <w:proofErr w:type="spellEnd"/>
      <w:r w:rsidRPr="00F71FE9">
        <w:rPr>
          <w:rFonts w:ascii="ABC Diatype Rounded" w:hAnsi="ABC Diatype Rounded" w:cs="ABC Diatype Rounded"/>
          <w:sz w:val="20"/>
          <w:szCs w:val="20"/>
          <w:u w:color="FFFFFF"/>
        </w:rPr>
        <w:t xml:space="preserve">, McCoy </w:t>
      </w:r>
      <w:proofErr w:type="spellStart"/>
      <w:r w:rsidRPr="00F71FE9">
        <w:rPr>
          <w:rFonts w:ascii="ABC Diatype Rounded" w:hAnsi="ABC Diatype Rounded" w:cs="ABC Diatype Rounded"/>
          <w:sz w:val="20"/>
          <w:szCs w:val="20"/>
          <w:u w:color="FFFFFF"/>
        </w:rPr>
        <w:t>Tyner</w:t>
      </w:r>
      <w:proofErr w:type="spellEnd"/>
      <w:r w:rsidRPr="00F71FE9">
        <w:rPr>
          <w:rFonts w:ascii="ABC Diatype Rounded" w:hAnsi="ABC Diatype Rounded" w:cs="ABC Diatype Rounded"/>
          <w:sz w:val="20"/>
          <w:szCs w:val="20"/>
          <w:u w:color="FFFFFF"/>
        </w:rPr>
        <w:t xml:space="preserve">, etc. Deux musiciens qui, mieux que d’offrir une simple reprise, interrogent l’héritage. </w:t>
      </w:r>
      <w:r w:rsidRPr="00F71FE9">
        <w:rPr>
          <w:rFonts w:ascii="ABC Diatype Rounded" w:hAnsi="ABC Diatype Rounded" w:cs="ABC Diatype Rounded"/>
          <w:i/>
          <w:iCs/>
          <w:sz w:val="20"/>
          <w:szCs w:val="20"/>
          <w:u w:color="FFFFFF"/>
        </w:rPr>
        <w:t>A Love Supreme</w:t>
      </w:r>
      <w:r w:rsidRPr="00F71FE9">
        <w:rPr>
          <w:rFonts w:ascii="ABC Diatype Rounded" w:hAnsi="ABC Diatype Rounded" w:cs="ABC Diatype Rounded"/>
          <w:sz w:val="20"/>
          <w:szCs w:val="20"/>
          <w:u w:color="FFFFFF"/>
        </w:rPr>
        <w:t xml:space="preserve">, de Coltrane en 1965, </w:t>
      </w:r>
      <w:r w:rsidRPr="00F71FE9">
        <w:rPr>
          <w:rFonts w:ascii="ABC Diatype Rounded" w:hAnsi="ABC Diatype Rounded" w:cs="ABC Diatype Rounded"/>
          <w:i/>
          <w:iCs/>
          <w:sz w:val="20"/>
          <w:szCs w:val="20"/>
          <w:u w:color="FFFFFF"/>
        </w:rPr>
        <w:t>Kind of Blue</w:t>
      </w:r>
      <w:r w:rsidRPr="00F71FE9">
        <w:rPr>
          <w:rFonts w:ascii="ABC Diatype Rounded" w:hAnsi="ABC Diatype Rounded" w:cs="ABC Diatype Rounded"/>
          <w:sz w:val="20"/>
          <w:szCs w:val="20"/>
          <w:u w:color="FFFFFF"/>
        </w:rPr>
        <w:t>, de Miles Davis en 1959, deux bibles, qui en appellent au présent comme au futur. Sur scène, ils ne joueront pas à l’ombre des mythes, ils en prolongeront l’esprit. Blanchard, pour la 7</w:t>
      </w:r>
      <w:r w:rsidRPr="00F71FE9">
        <w:rPr>
          <w:rFonts w:ascii="ABC Diatype Rounded" w:hAnsi="ABC Diatype Rounded" w:cs="ABC Diatype Rounded"/>
          <w:sz w:val="20"/>
          <w:szCs w:val="20"/>
          <w:u w:color="FFFFFF"/>
          <w:vertAlign w:val="superscript"/>
        </w:rPr>
        <w:t>e</w:t>
      </w:r>
      <w:r w:rsidRPr="00F71FE9">
        <w:rPr>
          <w:rFonts w:ascii="ABC Diatype Rounded" w:hAnsi="ABC Diatype Rounded" w:cs="ABC Diatype Rounded"/>
          <w:sz w:val="20"/>
          <w:szCs w:val="20"/>
          <w:u w:color="FFFFFF"/>
        </w:rPr>
        <w:t xml:space="preserve"> fois à Vienne, et Coltrane, explorateur émérite de ce territoire mouvant qu’est le jazz libre, redonneront corps à ces œuvres, entre enracinement et improvisation. Ce concert, hommage brûlant aux pionniers, sera avant tout une affirmation : celle que l’histoir</w:t>
      </w:r>
      <w:bookmarkStart w:id="0" w:name="_GoBack"/>
      <w:bookmarkEnd w:id="0"/>
      <w:r w:rsidRPr="00F71FE9">
        <w:rPr>
          <w:rFonts w:ascii="ABC Diatype Rounded" w:hAnsi="ABC Diatype Rounded" w:cs="ABC Diatype Rounded"/>
          <w:sz w:val="20"/>
          <w:szCs w:val="20"/>
          <w:u w:color="FFFFFF"/>
        </w:rPr>
        <w:t>e du jazz est toujours à écrire.</w:t>
      </w:r>
    </w:p>
    <w:sectPr w:rsidR="00B06357" w:rsidRPr="00F71FE9" w:rsidSect="00B97B3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altName w:val="Calibri"/>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A52CA"/>
    <w:rsid w:val="00305F9B"/>
    <w:rsid w:val="00313ACB"/>
    <w:rsid w:val="003D7B83"/>
    <w:rsid w:val="00600334"/>
    <w:rsid w:val="006B297B"/>
    <w:rsid w:val="0070625D"/>
    <w:rsid w:val="00A342D2"/>
    <w:rsid w:val="00A454A9"/>
    <w:rsid w:val="00B06357"/>
    <w:rsid w:val="00B30627"/>
    <w:rsid w:val="00B942BB"/>
    <w:rsid w:val="00BC4250"/>
    <w:rsid w:val="00D010F0"/>
    <w:rsid w:val="00D018A6"/>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204</Words>
  <Characters>1122</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18</cp:revision>
  <dcterms:created xsi:type="dcterms:W3CDTF">2025-11-17T14:26:00Z</dcterms:created>
  <dcterms:modified xsi:type="dcterms:W3CDTF">2025-11-22T13:30:00Z</dcterms:modified>
</cp:coreProperties>
</file>